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4677"/>
      </w:tblGrid>
      <w:tr w:rsidR="00D20DD3">
        <w:trPr>
          <w:trHeight w:val="1995"/>
        </w:trPr>
        <w:tc>
          <w:tcPr>
            <w:tcW w:w="4875" w:type="dxa"/>
          </w:tcPr>
          <w:p w:rsidR="00D20DD3" w:rsidRDefault="003A78C7">
            <w:pPr>
              <w:pStyle w:val="13"/>
              <w:spacing w:after="940" w:line="259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ru-RU" w:bidi="ru-RU"/>
              </w:rPr>
              <w:t>СОГЛАСОВАНО</w:t>
            </w:r>
            <w:r>
              <w:rPr>
                <w:color w:val="auto"/>
                <w:sz w:val="24"/>
                <w:szCs w:val="24"/>
                <w:lang w:eastAsia="ru-RU" w:bidi="ru-RU"/>
              </w:rPr>
              <w:br/>
              <w:t>с родительским комитетом</w:t>
            </w:r>
            <w:r>
              <w:rPr>
                <w:color w:val="auto"/>
                <w:sz w:val="24"/>
                <w:szCs w:val="24"/>
                <w:lang w:eastAsia="ru-RU" w:bidi="ru-RU"/>
              </w:rPr>
              <w:br/>
              <w:t>Протокол №1 26.08.2022</w:t>
            </w:r>
          </w:p>
          <w:p w:rsidR="00D20DD3" w:rsidRDefault="00D20DD3">
            <w:pPr>
              <w:spacing w:line="1" w:lineRule="exact"/>
              <w:rPr>
                <w:color w:val="auto"/>
              </w:rPr>
            </w:pPr>
          </w:p>
        </w:tc>
        <w:tc>
          <w:tcPr>
            <w:tcW w:w="4677" w:type="dxa"/>
          </w:tcPr>
          <w:p w:rsidR="00D20DD3" w:rsidRDefault="00D20DD3">
            <w:pPr>
              <w:spacing w:line="1" w:lineRule="exact"/>
              <w:rPr>
                <w:color w:val="auto"/>
              </w:rPr>
            </w:pPr>
          </w:p>
          <w:p w:rsidR="00D20DD3" w:rsidRDefault="003A78C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D20DD3" w:rsidRDefault="003A78C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Арбижильская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НОШ»</w:t>
            </w:r>
          </w:p>
          <w:p w:rsidR="00D20DD3" w:rsidRDefault="003A78C7">
            <w:pPr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Банаева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Н.Н..___________</w:t>
            </w:r>
          </w:p>
        </w:tc>
      </w:tr>
    </w:tbl>
    <w:p w:rsidR="00D20DD3" w:rsidRDefault="003A78C7">
      <w:pPr>
        <w:spacing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747395</wp:posOffset>
                </wp:positionV>
                <wp:extent cx="1758950" cy="57594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589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0DD3" w:rsidRDefault="00D20DD3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60288;o:allowoverlap:true;o:allowincell:true;mso-position-horizontal-relative:page;margin-left:251.4pt;mso-position-horizontal:absolute;mso-position-vertical-relative:text;margin-top:58.8pt;mso-position-vertical:absolute;width:138.5pt;height:45.3pt;mso-wrap-distance-left:0.0pt;mso-wrap-distance-top:0.0pt;mso-wrap-distance-right:0.0pt;mso-wrap-distance-bottom:0.0pt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D20DD3" w:rsidRDefault="003A78C7">
      <w:pPr>
        <w:pStyle w:val="13"/>
        <w:jc w:val="center"/>
      </w:pPr>
      <w:r>
        <w:rPr>
          <w:sz w:val="24"/>
          <w:szCs w:val="24"/>
          <w:lang w:eastAsia="ru-RU" w:bidi="ru-RU"/>
        </w:rPr>
        <w:t>Положение</w:t>
      </w:r>
    </w:p>
    <w:p w:rsidR="00D20DD3" w:rsidRDefault="003A78C7">
      <w:pPr>
        <w:pStyle w:val="13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:rsidR="00D20DD3" w:rsidRDefault="003A78C7">
      <w:pPr>
        <w:pStyle w:val="13"/>
        <w:jc w:val="center"/>
      </w:pPr>
      <w:r>
        <w:rPr>
          <w:sz w:val="24"/>
          <w:szCs w:val="24"/>
          <w:lang w:eastAsia="ru-RU" w:bidi="ru-RU"/>
        </w:rPr>
        <w:t xml:space="preserve"> обучающихся в МБОУ «</w:t>
      </w:r>
      <w:proofErr w:type="spellStart"/>
      <w:r>
        <w:rPr>
          <w:sz w:val="24"/>
          <w:szCs w:val="24"/>
          <w:lang w:eastAsia="ru-RU" w:bidi="ru-RU"/>
        </w:rPr>
        <w:t>Арбижильская</w:t>
      </w:r>
      <w:proofErr w:type="spellEnd"/>
      <w:r>
        <w:rPr>
          <w:sz w:val="24"/>
          <w:szCs w:val="24"/>
          <w:lang w:eastAsia="ru-RU" w:bidi="ru-RU"/>
        </w:rPr>
        <w:t xml:space="preserve"> Н</w:t>
      </w:r>
      <w:r>
        <w:t>ОШ»</w:t>
      </w:r>
    </w:p>
    <w:p w:rsidR="00D20DD3" w:rsidRDefault="003A78C7">
      <w:pPr>
        <w:pStyle w:val="54"/>
        <w:keepNext/>
        <w:keepLines/>
        <w:numPr>
          <w:ilvl w:val="0"/>
          <w:numId w:val="1"/>
        </w:numPr>
        <w:tabs>
          <w:tab w:val="left" w:pos="307"/>
        </w:tabs>
        <w:spacing w:line="262" w:lineRule="auto"/>
        <w:jc w:val="both"/>
      </w:pPr>
      <w:bookmarkStart w:id="0" w:name="bookmark2"/>
      <w:r>
        <w:rPr>
          <w:sz w:val="24"/>
          <w:szCs w:val="24"/>
          <w:lang w:eastAsia="ru-RU" w:bidi="ru-RU"/>
        </w:rPr>
        <w:t>Общие положения</w:t>
      </w:r>
      <w:bookmarkEnd w:id="0"/>
    </w:p>
    <w:p w:rsidR="00D20DD3" w:rsidRDefault="003A78C7">
      <w:pPr>
        <w:pStyle w:val="13"/>
        <w:numPr>
          <w:ilvl w:val="1"/>
          <w:numId w:val="1"/>
        </w:numPr>
        <w:tabs>
          <w:tab w:val="left" w:pos="694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Положение о родительском контроле организации и качества питания обучающихся разработано на основании:</w:t>
      </w:r>
    </w:p>
    <w:p w:rsidR="00D20DD3" w:rsidRDefault="003A78C7">
      <w:pPr>
        <w:pStyle w:val="13"/>
        <w:numPr>
          <w:ilvl w:val="0"/>
          <w:numId w:val="2"/>
        </w:numPr>
        <w:tabs>
          <w:tab w:val="left" w:pos="22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D20DD3" w:rsidRDefault="003A78C7">
      <w:pPr>
        <w:pStyle w:val="13"/>
        <w:numPr>
          <w:ilvl w:val="0"/>
          <w:numId w:val="2"/>
        </w:numPr>
        <w:tabs>
          <w:tab w:val="left" w:pos="216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 xml:space="preserve">Методических рекомендаций МР 2.4.0180-20 </w:t>
      </w:r>
      <w:proofErr w:type="spellStart"/>
      <w:r>
        <w:rPr>
          <w:sz w:val="24"/>
          <w:szCs w:val="24"/>
          <w:lang w:eastAsia="ru-RU" w:bidi="ru-RU"/>
        </w:rPr>
        <w:t>Роспотребнадзора</w:t>
      </w:r>
      <w:proofErr w:type="spellEnd"/>
      <w:r>
        <w:rPr>
          <w:sz w:val="24"/>
          <w:szCs w:val="24"/>
          <w:lang w:eastAsia="ru-RU" w:bidi="ru-RU"/>
        </w:rPr>
        <w:t xml:space="preserve"> Российск</w:t>
      </w:r>
      <w:r>
        <w:rPr>
          <w:sz w:val="24"/>
          <w:szCs w:val="24"/>
          <w:lang w:eastAsia="ru-RU" w:bidi="ru-RU"/>
        </w:rPr>
        <w:t>ой Федерации «Родительский контроль за организацией горячего питания детей в общеобразовательных организациях» от 18.05.2020г.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694"/>
        </w:tabs>
        <w:jc w:val="both"/>
      </w:pPr>
      <w:r>
        <w:rPr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</w:t>
      </w:r>
      <w:r>
        <w:rPr>
          <w:sz w:val="24"/>
          <w:szCs w:val="24"/>
          <w:lang w:eastAsia="ru-RU" w:bidi="ru-RU"/>
        </w:rPr>
        <w:t>й и детей (Приложение №1) и участии в работе общешкольной комиссии.</w:t>
      </w:r>
    </w:p>
    <w:p w:rsidR="00D20DD3" w:rsidRDefault="003A78C7">
      <w:pPr>
        <w:pStyle w:val="13"/>
        <w:numPr>
          <w:ilvl w:val="2"/>
          <w:numId w:val="1"/>
        </w:numPr>
        <w:tabs>
          <w:tab w:val="left" w:pos="773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D20DD3" w:rsidRDefault="003A78C7">
      <w:pPr>
        <w:pStyle w:val="13"/>
        <w:numPr>
          <w:ilvl w:val="2"/>
          <w:numId w:val="1"/>
        </w:numPr>
        <w:tabs>
          <w:tab w:val="left" w:pos="701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Комиссия </w:t>
      </w:r>
      <w:r>
        <w:rPr>
          <w:sz w:val="24"/>
          <w:szCs w:val="24"/>
          <w:lang w:eastAsia="ru-RU" w:bidi="ru-RU"/>
        </w:rPr>
        <w:t xml:space="preserve">по контролю за организацией питания обучающихся является </w:t>
      </w:r>
      <w:proofErr w:type="gramStart"/>
      <w:r>
        <w:rPr>
          <w:sz w:val="24"/>
          <w:szCs w:val="24"/>
          <w:lang w:eastAsia="ru-RU" w:bidi="ru-RU"/>
        </w:rPr>
        <w:t>постоянно-действующим</w:t>
      </w:r>
      <w:proofErr w:type="gramEnd"/>
      <w:r>
        <w:rPr>
          <w:sz w:val="24"/>
          <w:szCs w:val="24"/>
          <w:lang w:eastAsia="ru-RU" w:bidi="ru-RU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D20DD3" w:rsidRDefault="003A78C7">
      <w:pPr>
        <w:pStyle w:val="13"/>
        <w:numPr>
          <w:ilvl w:val="2"/>
          <w:numId w:val="1"/>
        </w:numPr>
        <w:tabs>
          <w:tab w:val="left" w:pos="711"/>
        </w:tabs>
        <w:jc w:val="both"/>
      </w:pPr>
      <w:r>
        <w:rPr>
          <w:sz w:val="24"/>
          <w:szCs w:val="24"/>
          <w:lang w:eastAsia="ru-RU" w:bidi="ru-RU"/>
        </w:rPr>
        <w:t xml:space="preserve">В состав комиссии по контролю за организацией питания обучающихся входят </w:t>
      </w:r>
      <w:r>
        <w:rPr>
          <w:sz w:val="24"/>
          <w:szCs w:val="24"/>
          <w:lang w:eastAsia="ru-RU" w:bidi="ru-RU"/>
        </w:rPr>
        <w:t>представители администрации школы (2</w:t>
      </w:r>
      <w:r>
        <w:t xml:space="preserve"> </w:t>
      </w:r>
      <w:r>
        <w:rPr>
          <w:sz w:val="24"/>
          <w:szCs w:val="24"/>
          <w:lang w:eastAsia="ru-RU" w:bidi="ru-RU"/>
        </w:rPr>
        <w:t>чел.), члены</w:t>
      </w:r>
      <w:r>
        <w:t xml:space="preserve"> Родительского комитета школы (4</w:t>
      </w:r>
      <w:r>
        <w:rPr>
          <w:sz w:val="24"/>
          <w:szCs w:val="24"/>
          <w:lang w:eastAsia="ru-RU" w:bidi="ru-RU"/>
        </w:rPr>
        <w:t xml:space="preserve"> чел.: 1- 4</w:t>
      </w:r>
      <w:proofErr w:type="gramStart"/>
      <w:r>
        <w:rPr>
          <w:sz w:val="24"/>
          <w:szCs w:val="24"/>
          <w:lang w:eastAsia="ru-RU" w:bidi="ru-RU"/>
        </w:rPr>
        <w:t>кл.-</w:t>
      </w:r>
      <w:proofErr w:type="gramEnd"/>
      <w:r>
        <w:rPr>
          <w:sz w:val="24"/>
          <w:szCs w:val="24"/>
          <w:lang w:eastAsia="ru-RU" w:bidi="ru-RU"/>
        </w:rPr>
        <w:t>2 чел</w:t>
      </w:r>
      <w:r>
        <w:t>., 5-9 - 2 чел.</w:t>
      </w:r>
      <w:r>
        <w:rPr>
          <w:sz w:val="24"/>
          <w:szCs w:val="24"/>
          <w:lang w:eastAsia="ru-RU" w:bidi="ru-RU"/>
        </w:rPr>
        <w:t>).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D20DD3" w:rsidRDefault="003A78C7">
      <w:pPr>
        <w:pStyle w:val="13"/>
        <w:numPr>
          <w:ilvl w:val="2"/>
          <w:numId w:val="1"/>
        </w:numPr>
        <w:tabs>
          <w:tab w:val="left" w:pos="706"/>
        </w:tabs>
        <w:jc w:val="both"/>
      </w:pPr>
      <w:r>
        <w:rPr>
          <w:sz w:val="24"/>
          <w:szCs w:val="24"/>
          <w:lang w:eastAsia="ru-RU" w:bidi="ru-RU"/>
        </w:rPr>
        <w:t>Деятельн</w:t>
      </w:r>
      <w:r>
        <w:rPr>
          <w:sz w:val="24"/>
          <w:szCs w:val="24"/>
          <w:lang w:eastAsia="ru-RU" w:bidi="ru-RU"/>
        </w:rPr>
        <w:t>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D20DD3" w:rsidRDefault="003A78C7">
      <w:pPr>
        <w:pStyle w:val="54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</w:pPr>
      <w:bookmarkStart w:id="1" w:name="bookmark4"/>
      <w:r>
        <w:rPr>
          <w:sz w:val="24"/>
          <w:szCs w:val="24"/>
          <w:lang w:eastAsia="ru-RU" w:bidi="ru-RU"/>
        </w:rPr>
        <w:t>Задачи комиссии по контролю за организацией питания обучающихся.</w:t>
      </w:r>
      <w:bookmarkEnd w:id="1"/>
    </w:p>
    <w:p w:rsidR="00D20DD3" w:rsidRDefault="003A78C7">
      <w:pPr>
        <w:pStyle w:val="13"/>
        <w:numPr>
          <w:ilvl w:val="1"/>
          <w:numId w:val="1"/>
        </w:numPr>
        <w:tabs>
          <w:tab w:val="left" w:pos="58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Задачами комиссии по контролю за организацией питания обучающихся являются:</w:t>
      </w:r>
    </w:p>
    <w:p w:rsidR="00D20DD3" w:rsidRDefault="003A78C7">
      <w:pPr>
        <w:pStyle w:val="13"/>
        <w:numPr>
          <w:ilvl w:val="0"/>
          <w:numId w:val="3"/>
        </w:numPr>
        <w:tabs>
          <w:tab w:val="left" w:pos="38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D20DD3" w:rsidRDefault="003A78C7">
      <w:pPr>
        <w:pStyle w:val="13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>
        <w:rPr>
          <w:sz w:val="24"/>
          <w:szCs w:val="24"/>
          <w:lang w:eastAsia="ru-RU" w:bidi="ru-RU"/>
        </w:rPr>
        <w:t>энергозатратам</w:t>
      </w:r>
      <w:proofErr w:type="spellEnd"/>
      <w:r>
        <w:rPr>
          <w:sz w:val="24"/>
          <w:szCs w:val="24"/>
          <w:lang w:eastAsia="ru-RU" w:bidi="ru-RU"/>
        </w:rPr>
        <w:t>;</w:t>
      </w:r>
    </w:p>
    <w:p w:rsidR="00D20DD3" w:rsidRDefault="003A78C7">
      <w:pPr>
        <w:pStyle w:val="13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обеспечение максимально разнообразного зд</w:t>
      </w:r>
      <w:r>
        <w:rPr>
          <w:sz w:val="24"/>
          <w:szCs w:val="24"/>
          <w:lang w:eastAsia="ru-RU" w:bidi="ru-RU"/>
        </w:rPr>
        <w:t xml:space="preserve">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</w:t>
      </w:r>
      <w:r>
        <w:rPr>
          <w:sz w:val="24"/>
          <w:szCs w:val="24"/>
          <w:lang w:eastAsia="ru-RU" w:bidi="ru-RU"/>
        </w:rPr>
        <w:lastRenderedPageBreak/>
        <w:t>волокнами и биологически активными веществами;</w:t>
      </w:r>
    </w:p>
    <w:p w:rsidR="00D20DD3" w:rsidRDefault="003A78C7">
      <w:pPr>
        <w:pStyle w:val="13"/>
        <w:numPr>
          <w:ilvl w:val="0"/>
          <w:numId w:val="3"/>
        </w:numPr>
        <w:tabs>
          <w:tab w:val="left" w:pos="386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обеспечение со</w:t>
      </w:r>
      <w:r>
        <w:rPr>
          <w:sz w:val="24"/>
          <w:szCs w:val="24"/>
          <w:lang w:eastAsia="ru-RU" w:bidi="ru-RU"/>
        </w:rPr>
        <w:t>блюдения санитарно-эпидемиологических требований на всех этапах обращения пищевых продуктов (готовых блюд);</w:t>
      </w:r>
    </w:p>
    <w:p w:rsidR="00D20DD3" w:rsidRDefault="003A78C7">
      <w:pPr>
        <w:pStyle w:val="13"/>
        <w:numPr>
          <w:ilvl w:val="0"/>
          <w:numId w:val="3"/>
        </w:numPr>
        <w:tabs>
          <w:tab w:val="left" w:pos="386"/>
        </w:tabs>
        <w:jc w:val="both"/>
      </w:pPr>
      <w:r>
        <w:rPr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</w:t>
      </w:r>
      <w:r>
        <w:rPr>
          <w:sz w:val="24"/>
          <w:szCs w:val="24"/>
          <w:lang w:eastAsia="ru-RU" w:bidi="ru-RU"/>
        </w:rPr>
        <w:t>охранность их исходной пищевой ценности.</w:t>
      </w:r>
    </w:p>
    <w:p w:rsidR="00D20DD3" w:rsidRDefault="003A78C7">
      <w:pPr>
        <w:pStyle w:val="54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2" w:name="bookmark6"/>
      <w:r>
        <w:rPr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2"/>
    </w:p>
    <w:p w:rsidR="00D20DD3" w:rsidRDefault="003A78C7">
      <w:pPr>
        <w:pStyle w:val="13"/>
        <w:numPr>
          <w:ilvl w:val="1"/>
          <w:numId w:val="1"/>
        </w:numPr>
        <w:tabs>
          <w:tab w:val="left" w:pos="56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:rsidR="00D20DD3" w:rsidRDefault="003A78C7">
      <w:pPr>
        <w:pStyle w:val="13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общественная экспертиза питания обучающихся (Приложение №2)</w:t>
      </w:r>
      <w:r>
        <w:rPr>
          <w:sz w:val="24"/>
          <w:szCs w:val="24"/>
          <w:lang w:eastAsia="ru-RU" w:bidi="ru-RU"/>
        </w:rPr>
        <w:t>;</w:t>
      </w:r>
    </w:p>
    <w:p w:rsidR="00D20DD3" w:rsidRDefault="003A78C7">
      <w:pPr>
        <w:pStyle w:val="13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контроль за качеством и количеством приготовленной согласно меню пищи;</w:t>
      </w:r>
    </w:p>
    <w:p w:rsidR="00D20DD3" w:rsidRDefault="003A78C7">
      <w:pPr>
        <w:pStyle w:val="13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D20DD3" w:rsidRDefault="003A78C7">
      <w:pPr>
        <w:pStyle w:val="13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D20DD3" w:rsidRDefault="003A78C7">
      <w:pPr>
        <w:pStyle w:val="54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</w:pPr>
      <w:bookmarkStart w:id="3" w:name="bookmark8"/>
      <w:r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:rsidR="00D20DD3" w:rsidRDefault="003A78C7">
      <w:pPr>
        <w:pStyle w:val="13"/>
        <w:spacing w:line="276" w:lineRule="auto"/>
      </w:pPr>
      <w:r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заслушивать на своих заседаниях старшег</w:t>
      </w:r>
      <w:r>
        <w:rPr>
          <w:sz w:val="24"/>
          <w:szCs w:val="24"/>
          <w:lang w:eastAsia="ru-RU" w:bidi="ru-RU"/>
        </w:rPr>
        <w:t>о повара по обеспечению качественного питания обучающихся;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вносить предложения по</w:t>
      </w:r>
      <w:r>
        <w:rPr>
          <w:sz w:val="24"/>
          <w:szCs w:val="24"/>
          <w:lang w:eastAsia="ru-RU" w:bidi="ru-RU"/>
        </w:rPr>
        <w:t xml:space="preserve"> улучшению качества питания обучающихся;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41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D20DD3" w:rsidRDefault="003A78C7">
      <w:pPr>
        <w:pStyle w:val="54"/>
        <w:keepNext/>
        <w:keepLines/>
        <w:numPr>
          <w:ilvl w:val="0"/>
          <w:numId w:val="1"/>
        </w:numPr>
        <w:tabs>
          <w:tab w:val="left" w:pos="354"/>
        </w:tabs>
      </w:pPr>
      <w:bookmarkStart w:id="4" w:name="bookmark10"/>
      <w:r>
        <w:rPr>
          <w:sz w:val="24"/>
          <w:szCs w:val="24"/>
          <w:lang w:eastAsia="ru-RU" w:bidi="ru-RU"/>
        </w:rPr>
        <w:t>Организация деятельности комиссии по контролю орган</w:t>
      </w:r>
      <w:r>
        <w:rPr>
          <w:sz w:val="24"/>
          <w:szCs w:val="24"/>
          <w:lang w:eastAsia="ru-RU" w:bidi="ru-RU"/>
        </w:rPr>
        <w:t>изации питания учащихся.</w:t>
      </w:r>
      <w:bookmarkEnd w:id="4"/>
    </w:p>
    <w:p w:rsidR="00D20DD3" w:rsidRDefault="003A78C7">
      <w:pPr>
        <w:pStyle w:val="13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Состав комиссии избирается на 1 год.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3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4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О результатах работы комиссия информирует администрацию </w:t>
      </w:r>
      <w:r>
        <w:rPr>
          <w:sz w:val="24"/>
          <w:szCs w:val="24"/>
          <w:lang w:eastAsia="ru-RU" w:bidi="ru-RU"/>
        </w:rPr>
        <w:t>школы и родительские комитеты.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41"/>
        </w:tabs>
        <w:jc w:val="both"/>
      </w:pPr>
      <w:r>
        <w:rPr>
          <w:color w:val="7F7E7C"/>
          <w:sz w:val="24"/>
          <w:szCs w:val="24"/>
          <w:lang w:eastAsia="ru-RU" w:bidi="ru-RU"/>
        </w:rPr>
        <w:lastRenderedPageBreak/>
        <w:t xml:space="preserve">Один раз в четверть комиссия знакомит с результатами деятельности </w:t>
      </w:r>
      <w:r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>
        <w:rPr>
          <w:sz w:val="24"/>
          <w:szCs w:val="24"/>
          <w:lang w:eastAsia="ru-RU" w:bidi="ru-RU"/>
        </w:rPr>
        <w:t>самообследованию</w:t>
      </w:r>
      <w:proofErr w:type="spellEnd"/>
      <w:r>
        <w:rPr>
          <w:sz w:val="24"/>
          <w:szCs w:val="24"/>
          <w:lang w:eastAsia="ru-RU" w:bidi="ru-RU"/>
        </w:rPr>
        <w:t xml:space="preserve"> образовательной организации.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4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Заседание комиссии проводятся по мере необходимости, но не реже одного раза в месяц и считаются правомочными, если на них присутствуе</w:t>
      </w:r>
      <w:r>
        <w:rPr>
          <w:sz w:val="24"/>
          <w:szCs w:val="24"/>
          <w:lang w:eastAsia="ru-RU" w:bidi="ru-RU"/>
        </w:rPr>
        <w:t xml:space="preserve">т не </w:t>
      </w:r>
      <w:proofErr w:type="gramStart"/>
      <w:r>
        <w:rPr>
          <w:sz w:val="24"/>
          <w:szCs w:val="24"/>
          <w:lang w:eastAsia="ru-RU" w:bidi="ru-RU"/>
        </w:rPr>
        <w:t xml:space="preserve">менее </w:t>
      </w:r>
      <w:r>
        <w:t xml:space="preserve"> 2</w:t>
      </w:r>
      <w:proofErr w:type="gramEnd"/>
      <w:r>
        <w:t>/3 из</w:t>
      </w:r>
      <w:r>
        <w:rPr>
          <w:sz w:val="24"/>
          <w:szCs w:val="24"/>
          <w:lang w:eastAsia="ru-RU" w:bidi="ru-RU"/>
        </w:rPr>
        <w:t xml:space="preserve"> ее членов.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31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D20DD3" w:rsidRDefault="003A78C7">
      <w:pPr>
        <w:pStyle w:val="54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5" w:name="bookmark12"/>
      <w:r>
        <w:rPr>
          <w:sz w:val="24"/>
          <w:szCs w:val="24"/>
          <w:lang w:eastAsia="ru-RU" w:bidi="ru-RU"/>
        </w:rPr>
        <w:t>Ответственность членов Комиссии</w:t>
      </w:r>
      <w:bookmarkEnd w:id="5"/>
    </w:p>
    <w:p w:rsidR="00D20DD3" w:rsidRDefault="003A78C7">
      <w:pPr>
        <w:pStyle w:val="13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Члены Комиссии несут персональную ответственность за невыпо</w:t>
      </w:r>
      <w:r>
        <w:rPr>
          <w:sz w:val="24"/>
          <w:szCs w:val="24"/>
          <w:lang w:eastAsia="ru-RU" w:bidi="ru-RU"/>
        </w:rPr>
        <w:t>лнение или ненадлежащее исполнение возложенных на них обязанностей.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D20DD3" w:rsidRDefault="003A78C7">
      <w:pPr>
        <w:pStyle w:val="54"/>
        <w:keepNext/>
        <w:keepLines/>
        <w:numPr>
          <w:ilvl w:val="0"/>
          <w:numId w:val="1"/>
        </w:numPr>
        <w:tabs>
          <w:tab w:val="left" w:pos="344"/>
        </w:tabs>
        <w:jc w:val="both"/>
      </w:pPr>
      <w:bookmarkStart w:id="6" w:name="bookmark14"/>
      <w:r>
        <w:rPr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:rsidR="00D20DD3" w:rsidRDefault="003A78C7">
      <w:pPr>
        <w:pStyle w:val="13"/>
        <w:numPr>
          <w:ilvl w:val="1"/>
          <w:numId w:val="1"/>
        </w:numPr>
        <w:tabs>
          <w:tab w:val="left" w:pos="536"/>
        </w:tabs>
        <w:spacing w:line="271" w:lineRule="auto"/>
        <w:jc w:val="both"/>
      </w:pPr>
      <w:r>
        <w:rPr>
          <w:sz w:val="24"/>
          <w:szCs w:val="24"/>
          <w:lang w:eastAsia="ru-RU" w:bidi="ru-RU"/>
        </w:rPr>
        <w:t>Заседания ко</w:t>
      </w:r>
      <w:r>
        <w:rPr>
          <w:sz w:val="24"/>
          <w:szCs w:val="24"/>
          <w:lang w:eastAsia="ru-RU" w:bidi="ru-RU"/>
        </w:rPr>
        <w:t>миссии оформляются протоколом. Протоколы подписываются председателем.</w:t>
      </w:r>
    </w:p>
    <w:p w:rsidR="00D20DD3" w:rsidRDefault="003A78C7">
      <w:pPr>
        <w:pStyle w:val="13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D20DD3">
      <w:pPr>
        <w:pStyle w:val="13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D20DD3" w:rsidRDefault="003A78C7">
      <w:pPr>
        <w:spacing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0</wp:posOffset>
                </wp:positionV>
                <wp:extent cx="1146175" cy="170815"/>
                <wp:effectExtent l="0" t="0" r="0" b="0"/>
                <wp:wrapTopAndBottom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0DD3" w:rsidRDefault="00D20DD3">
                            <w:pPr>
                              <w:pStyle w:val="26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202" type="#_x0000_t202" style="position:absolute;z-index:-4294446080;o:allowoverlap:true;o:allowincell:true;mso-position-horizontal-relative:page;margin-left:495.5pt;mso-position-horizontal:absolute;mso-position-vertical-relative:text;margin-top:0.0pt;mso-position-vertical:absolute;width:90.2pt;height:13.4pt;mso-wrap-distance-left:0.0pt;mso-wrap-distance-top:0.0pt;mso-wrap-distance-right:0.0pt;mso-wrap-distance-bottom:0.0pt;visibility:visible;" filled="f" stroked="f">
                <w10:wrap type="topAndBottom"/>
                <v:textbox inset="0,0,0,0">
                  <w:txbxContent>
                    <w:p>
                      <w:pPr>
                        <w:pStyle w:val="699"/>
                        <w:jc w:val="right"/>
                        <w:spacing w:after="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D20DD3" w:rsidRDefault="003A78C7">
      <w:pPr>
        <w:pStyle w:val="15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№1</w:t>
      </w:r>
    </w:p>
    <w:p w:rsidR="00D20DD3" w:rsidRDefault="003A78C7">
      <w:pPr>
        <w:pStyle w:val="15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D20DD3" w:rsidRDefault="003A78C7">
      <w:pPr>
        <w:pStyle w:val="13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D20DD3" w:rsidRDefault="003A78C7">
      <w:pPr>
        <w:pStyle w:val="26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D20DD3" w:rsidRDefault="003A78C7">
      <w:pPr>
        <w:pStyle w:val="26"/>
      </w:pPr>
      <w:r>
        <w:rPr>
          <w:color w:val="000000"/>
          <w:lang w:eastAsia="ru-RU" w:bidi="ru-RU"/>
        </w:rPr>
        <w:t>□ДА</w:t>
      </w:r>
    </w:p>
    <w:p w:rsidR="00D20DD3" w:rsidRDefault="003A78C7">
      <w:pPr>
        <w:pStyle w:val="26"/>
      </w:pPr>
      <w:r>
        <w:rPr>
          <w:color w:val="000000"/>
          <w:lang w:eastAsia="ru-RU" w:bidi="ru-RU"/>
        </w:rPr>
        <w:t>□ НЕТ</w:t>
      </w:r>
    </w:p>
    <w:p w:rsidR="00D20DD3" w:rsidRDefault="003A78C7">
      <w:pPr>
        <w:pStyle w:val="26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D20DD3" w:rsidRDefault="003A78C7">
      <w:pPr>
        <w:pStyle w:val="26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D20DD3" w:rsidRDefault="003A78C7">
      <w:pPr>
        <w:pStyle w:val="26"/>
      </w:pPr>
      <w:r>
        <w:rPr>
          <w:color w:val="000000"/>
          <w:lang w:eastAsia="ru-RU" w:bidi="ru-RU"/>
        </w:rPr>
        <w:t>□ДА</w:t>
      </w:r>
    </w:p>
    <w:p w:rsidR="00D20DD3" w:rsidRDefault="003A78C7">
      <w:pPr>
        <w:pStyle w:val="26"/>
      </w:pPr>
      <w:r>
        <w:rPr>
          <w:color w:val="000000"/>
          <w:lang w:eastAsia="ru-RU" w:bidi="ru-RU"/>
        </w:rPr>
        <w:t>□ НЕТ</w:t>
      </w:r>
    </w:p>
    <w:p w:rsidR="00D20DD3" w:rsidRDefault="003A78C7">
      <w:pPr>
        <w:pStyle w:val="26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D20DD3" w:rsidRDefault="003A78C7">
      <w:pPr>
        <w:pStyle w:val="26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D20DD3" w:rsidRDefault="003A78C7">
      <w:pPr>
        <w:pStyle w:val="26"/>
      </w:pPr>
      <w:r>
        <w:rPr>
          <w:color w:val="000000"/>
          <w:lang w:eastAsia="ru-RU" w:bidi="ru-RU"/>
        </w:rPr>
        <w:t>□ДА</w:t>
      </w:r>
    </w:p>
    <w:p w:rsidR="00D20DD3" w:rsidRDefault="003A78C7">
      <w:pPr>
        <w:pStyle w:val="26"/>
        <w:spacing w:after="380"/>
      </w:pPr>
      <w:r>
        <w:rPr>
          <w:color w:val="000000"/>
          <w:lang w:eastAsia="ru-RU" w:bidi="ru-RU"/>
        </w:rPr>
        <w:t>□ НЕТ</w:t>
      </w:r>
    </w:p>
    <w:p w:rsidR="00D20DD3" w:rsidRDefault="003A78C7">
      <w:pPr>
        <w:pStyle w:val="26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D20DD3" w:rsidRDefault="003A78C7">
      <w:pPr>
        <w:pStyle w:val="26"/>
      </w:pPr>
      <w:r>
        <w:rPr>
          <w:color w:val="000000"/>
          <w:lang w:eastAsia="ru-RU" w:bidi="ru-RU"/>
        </w:rPr>
        <w:t>□ НЕ НРАВИТСЯ</w:t>
      </w:r>
    </w:p>
    <w:p w:rsidR="00D20DD3" w:rsidRDefault="003A78C7">
      <w:pPr>
        <w:pStyle w:val="26"/>
      </w:pPr>
      <w:r>
        <w:rPr>
          <w:color w:val="000000"/>
          <w:lang w:eastAsia="ru-RU" w:bidi="ru-RU"/>
        </w:rPr>
        <w:t>□ НЕ УСПЕВАЕТЕ</w:t>
      </w:r>
    </w:p>
    <w:p w:rsidR="00D20DD3" w:rsidRDefault="003A78C7">
      <w:pPr>
        <w:pStyle w:val="26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D20DD3" w:rsidRDefault="003A78C7">
      <w:pPr>
        <w:pStyle w:val="26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D20DD3" w:rsidRDefault="003A78C7">
      <w:pPr>
        <w:pStyle w:val="26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D20DD3" w:rsidRDefault="003A78C7">
      <w:pPr>
        <w:pStyle w:val="26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D20DD3" w:rsidRDefault="003A78C7">
      <w:pPr>
        <w:pStyle w:val="26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D20DD3" w:rsidRDefault="003A78C7">
      <w:pPr>
        <w:pStyle w:val="26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D20DD3" w:rsidRDefault="003A78C7">
      <w:pPr>
        <w:pStyle w:val="26"/>
      </w:pPr>
      <w:r>
        <w:rPr>
          <w:color w:val="000000"/>
          <w:lang w:eastAsia="ru-RU" w:bidi="ru-RU"/>
        </w:rPr>
        <w:t>□ДА</w:t>
      </w:r>
    </w:p>
    <w:p w:rsidR="00D20DD3" w:rsidRDefault="003A78C7">
      <w:pPr>
        <w:pStyle w:val="26"/>
      </w:pPr>
      <w:r>
        <w:rPr>
          <w:color w:val="000000"/>
          <w:lang w:eastAsia="ru-RU" w:bidi="ru-RU"/>
        </w:rPr>
        <w:t>□ ИНОГДА</w:t>
      </w:r>
    </w:p>
    <w:p w:rsidR="00D20DD3" w:rsidRDefault="003A78C7">
      <w:pPr>
        <w:pStyle w:val="26"/>
        <w:spacing w:after="380"/>
      </w:pPr>
      <w:r>
        <w:rPr>
          <w:color w:val="000000"/>
          <w:lang w:eastAsia="ru-RU" w:bidi="ru-RU"/>
        </w:rPr>
        <w:t>□ НЕТ</w:t>
      </w:r>
    </w:p>
    <w:p w:rsidR="00D20DD3" w:rsidRDefault="003A78C7">
      <w:pPr>
        <w:pStyle w:val="26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D20DD3" w:rsidRDefault="003A78C7">
      <w:pPr>
        <w:pStyle w:val="26"/>
      </w:pPr>
      <w:r>
        <w:rPr>
          <w:color w:val="000000"/>
          <w:lang w:eastAsia="ru-RU" w:bidi="ru-RU"/>
        </w:rPr>
        <w:t>□ ДА</w:t>
      </w:r>
    </w:p>
    <w:p w:rsidR="00D20DD3" w:rsidRDefault="003A78C7">
      <w:pPr>
        <w:pStyle w:val="26"/>
        <w:spacing w:after="380"/>
      </w:pPr>
      <w:r>
        <w:rPr>
          <w:color w:val="000000"/>
          <w:lang w:eastAsia="ru-RU" w:bidi="ru-RU"/>
        </w:rPr>
        <w:t>□ НЕТ</w:t>
      </w:r>
    </w:p>
    <w:p w:rsidR="00D20DD3" w:rsidRDefault="003A78C7">
      <w:pPr>
        <w:pStyle w:val="26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D20DD3" w:rsidRDefault="003A78C7">
      <w:pPr>
        <w:pStyle w:val="26"/>
      </w:pPr>
      <w:r>
        <w:rPr>
          <w:color w:val="000000"/>
          <w:lang w:eastAsia="ru-RU" w:bidi="ru-RU"/>
        </w:rPr>
        <w:t>□ДА</w:t>
      </w:r>
    </w:p>
    <w:p w:rsidR="00D20DD3" w:rsidRDefault="003A78C7">
      <w:pPr>
        <w:pStyle w:val="26"/>
      </w:pPr>
      <w:r>
        <w:rPr>
          <w:color w:val="000000"/>
          <w:lang w:eastAsia="ru-RU" w:bidi="ru-RU"/>
        </w:rPr>
        <w:t>□ НЕТ</w:t>
      </w:r>
    </w:p>
    <w:p w:rsidR="00D20DD3" w:rsidRDefault="003A78C7">
      <w:pPr>
        <w:pStyle w:val="26"/>
      </w:pPr>
      <w:r>
        <w:rPr>
          <w:color w:val="000000"/>
          <w:lang w:eastAsia="ru-RU" w:bidi="ru-RU"/>
        </w:rPr>
        <w:t>□ НЕ ВСЕГДА</w:t>
      </w:r>
    </w:p>
    <w:p w:rsidR="00D20DD3" w:rsidRDefault="003A78C7">
      <w:pPr>
        <w:pStyle w:val="26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D20DD3" w:rsidRDefault="003A78C7">
      <w:pPr>
        <w:pStyle w:val="26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D20DD3" w:rsidRDefault="003A78C7">
      <w:pPr>
        <w:pStyle w:val="26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D20DD3" w:rsidRDefault="003A78C7">
      <w:pPr>
        <w:pStyle w:val="26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D20DD3" w:rsidRDefault="003A78C7">
      <w:pPr>
        <w:pStyle w:val="26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:rsidR="00D20DD3" w:rsidRDefault="003A78C7">
      <w:pPr>
        <w:pStyle w:val="26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lastRenderedPageBreak/>
        <w:t>МАЛЕНЬКИЕ ПОРЦИИ</w:t>
      </w:r>
    </w:p>
    <w:p w:rsidR="00D20DD3" w:rsidRDefault="003A78C7">
      <w:pPr>
        <w:pStyle w:val="26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D20DD3" w:rsidRDefault="003A78C7">
      <w:pPr>
        <w:pStyle w:val="26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D20DD3" w:rsidRDefault="003A78C7">
      <w:pPr>
        <w:pStyle w:val="26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D20DD3" w:rsidRDefault="003A78C7">
      <w:pPr>
        <w:pStyle w:val="26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D20DD3" w:rsidRDefault="003A78C7">
      <w:pPr>
        <w:pStyle w:val="26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 xml:space="preserve">ЕСЛИ ДА, ТО ПОЛУЧАЕТЕ ЛИ ПОЛДНИК В ШКОЛЕ ИЛИ ПРИНОСИТ ИЗ ДОМА? □ </w:t>
      </w:r>
      <w:r>
        <w:rPr>
          <w:color w:val="000000"/>
          <w:lang w:eastAsia="ru-RU" w:bidi="ru-RU"/>
        </w:rPr>
        <w:t>ПОЛУЧАЕТ ПОЛДНИК В ШКОЛЕ □ ПРИНОСИТ ИЗ ДОМА</w:t>
      </w:r>
    </w:p>
    <w:p w:rsidR="00D20DD3" w:rsidRDefault="003A78C7">
      <w:pPr>
        <w:pStyle w:val="26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D20DD3" w:rsidRDefault="003A78C7">
      <w:pPr>
        <w:pStyle w:val="26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D20DD3" w:rsidRDefault="003A78C7">
      <w:pPr>
        <w:pStyle w:val="26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D20DD3" w:rsidRDefault="003A78C7">
      <w:pPr>
        <w:pStyle w:val="26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D20DD3" w:rsidRDefault="003A78C7">
      <w:pPr>
        <w:pStyle w:val="26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D20DD3" w:rsidRDefault="003A78C7">
      <w:pPr>
        <w:pStyle w:val="26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D20DD3" w:rsidRDefault="003A78C7">
      <w:pPr>
        <w:pStyle w:val="26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D20DD3" w:rsidRDefault="003A78C7">
      <w:pPr>
        <w:jc w:val="right"/>
      </w:pPr>
      <w:r>
        <w:t>ВАШИ ПРЕДЛОЖЕНИЯ ПО УЛУЧШЕНИЮ ПИТАНИЯ В ШКОЛЕ</w:t>
      </w: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534C49" w:rsidRDefault="00534C49">
      <w:pPr>
        <w:jc w:val="right"/>
      </w:pPr>
    </w:p>
    <w:p w:rsidR="00534C49" w:rsidRDefault="00534C49">
      <w:pPr>
        <w:jc w:val="right"/>
      </w:pPr>
    </w:p>
    <w:p w:rsidR="00534C49" w:rsidRDefault="00534C49">
      <w:pPr>
        <w:jc w:val="right"/>
      </w:pPr>
    </w:p>
    <w:p w:rsidR="00534C49" w:rsidRDefault="00534C49">
      <w:pPr>
        <w:jc w:val="right"/>
      </w:pPr>
    </w:p>
    <w:p w:rsidR="00534C49" w:rsidRDefault="00534C49">
      <w:pPr>
        <w:jc w:val="right"/>
      </w:pPr>
    </w:p>
    <w:p w:rsidR="00534C49" w:rsidRDefault="00534C49">
      <w:pPr>
        <w:jc w:val="right"/>
      </w:pPr>
    </w:p>
    <w:p w:rsidR="00534C49" w:rsidRDefault="00534C49">
      <w:pPr>
        <w:jc w:val="right"/>
      </w:pPr>
    </w:p>
    <w:p w:rsidR="00D20DD3" w:rsidRDefault="00D20DD3">
      <w:pPr>
        <w:jc w:val="right"/>
      </w:pPr>
    </w:p>
    <w:p w:rsidR="00D20DD3" w:rsidRDefault="003A78C7">
      <w:pPr>
        <w:jc w:val="right"/>
      </w:pPr>
      <w:r>
        <w:lastRenderedPageBreak/>
        <w:t>Приложение №2</w:t>
      </w:r>
    </w:p>
    <w:p w:rsidR="00D20DD3" w:rsidRDefault="003A78C7">
      <w:pPr>
        <w:pStyle w:val="15"/>
        <w:keepNext/>
        <w:keepLines/>
      </w:pPr>
      <w:bookmarkStart w:id="7" w:name="_GoBack"/>
      <w:r>
        <w:rPr>
          <w:color w:val="000000"/>
          <w:lang w:eastAsia="ru-RU" w:bidi="ru-RU"/>
        </w:rPr>
        <w:t>Форма оценочного листа</w:t>
      </w:r>
    </w:p>
    <w:p w:rsidR="00D20DD3" w:rsidRDefault="003A78C7">
      <w:pPr>
        <w:pStyle w:val="13"/>
        <w:ind w:firstLine="680"/>
      </w:pPr>
      <w:r>
        <w:rPr>
          <w:color w:val="000000"/>
          <w:lang w:eastAsia="ru-RU" w:bidi="ru-RU"/>
        </w:rPr>
        <w:t xml:space="preserve">Дата проведения </w:t>
      </w:r>
      <w:proofErr w:type="gramStart"/>
      <w:r>
        <w:rPr>
          <w:color w:val="000000"/>
          <w:lang w:eastAsia="ru-RU" w:bidi="ru-RU"/>
        </w:rPr>
        <w:t>проверки:_</w:t>
      </w:r>
      <w:proofErr w:type="gramEnd"/>
      <w:r>
        <w:rPr>
          <w:color w:val="000000"/>
          <w:lang w:eastAsia="ru-RU" w:bidi="ru-RU"/>
        </w:rPr>
        <w:t>______________________________</w:t>
      </w:r>
    </w:p>
    <w:p w:rsidR="00D20DD3" w:rsidRDefault="003A78C7">
      <w:pPr>
        <w:pStyle w:val="13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D20DD3" w:rsidRDefault="003A78C7">
      <w:pPr>
        <w:pStyle w:val="13"/>
        <w:spacing w:after="180"/>
        <w:ind w:firstLine="680"/>
      </w:pPr>
      <w:r>
        <w:t xml:space="preserve">Председатель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                          </w:t>
      </w:r>
      <w:proofErr w:type="spellStart"/>
      <w:r>
        <w:t>Банаева</w:t>
      </w:r>
      <w:proofErr w:type="spellEnd"/>
      <w:r>
        <w:t xml:space="preserve"> Н.Н.</w:t>
      </w:r>
    </w:p>
    <w:p w:rsidR="00D20DD3" w:rsidRDefault="003A78C7">
      <w:pPr>
        <w:pStyle w:val="13"/>
        <w:spacing w:after="180"/>
        <w:ind w:firstLine="680"/>
      </w:pPr>
      <w:r>
        <w:t>Члены комиссии 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D20DD3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D20DD3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D20DD3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:rsidR="00D20DD3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3A78C7">
            <w:pPr>
              <w:pStyle w:val="afe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D20DD3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D20DD3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D20DD3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20DD3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</w:tbl>
    <w:p w:rsidR="00D20DD3" w:rsidRDefault="00D20DD3">
      <w:pPr>
        <w:spacing w:line="1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D20DD3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D20DD3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D20DD3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 ?</w:t>
            </w:r>
          </w:p>
        </w:tc>
      </w:tr>
      <w:tr w:rsidR="00D20DD3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  <w:tr w:rsidR="00D20DD3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0DD3" w:rsidRDefault="003A78C7">
            <w:pPr>
              <w:pStyle w:val="afe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D3" w:rsidRDefault="00D20DD3">
            <w:pPr>
              <w:rPr>
                <w:sz w:val="10"/>
                <w:szCs w:val="10"/>
              </w:rPr>
            </w:pPr>
          </w:p>
        </w:tc>
      </w:tr>
    </w:tbl>
    <w:p w:rsidR="00D20DD3" w:rsidRDefault="00D20DD3"/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bookmarkEnd w:id="7"/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p w:rsidR="00D20DD3" w:rsidRDefault="00D20DD3">
      <w:pPr>
        <w:jc w:val="right"/>
      </w:pPr>
    </w:p>
    <w:sectPr w:rsidR="00D20DD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C7" w:rsidRDefault="003A78C7">
      <w:r>
        <w:separator/>
      </w:r>
    </w:p>
  </w:endnote>
  <w:endnote w:type="continuationSeparator" w:id="0">
    <w:p w:rsidR="003A78C7" w:rsidRDefault="003A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C7" w:rsidRDefault="003A78C7">
      <w:r>
        <w:separator/>
      </w:r>
    </w:p>
  </w:footnote>
  <w:footnote w:type="continuationSeparator" w:id="0">
    <w:p w:rsidR="003A78C7" w:rsidRDefault="003A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D3" w:rsidRDefault="003A78C7">
    <w:pPr>
      <w:spacing w:line="1" w:lineRule="exact"/>
    </w:pPr>
    <w:r>
      <w:rPr>
        <w:noProof/>
        <w:lang w:bidi="ar-SA"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3879215</wp:posOffset>
              </wp:positionH>
              <wp:positionV relativeFrom="page">
                <wp:posOffset>481965</wp:posOffset>
              </wp:positionV>
              <wp:extent cx="64135" cy="10350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0DD3" w:rsidRDefault="00D20DD3">
                          <w:pPr>
                            <w:pStyle w:val="28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-4294445056;o:allowoverlap:true;o:allowincell:true;mso-position-horizontal-relative:page;margin-left:305.4pt;mso-position-horizontal:absolute;mso-position-vertical-relative:page;margin-top:37.9pt;mso-position-vertical:absolute;width:5.0pt;height:8.2pt;mso-wrap-distance-left:0.0pt;mso-wrap-distance-top:0.0pt;mso-wrap-distance-right:0.0pt;mso-wrap-distance-bottom:0.0pt;visibility:visible;" filled="f" stroked="f">
              <v:textbox inset="0,0,0,0">
                <w:txbxContent>
                  <w:p>
                    <w:pPr>
                      <w:pStyle w:val="70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D3" w:rsidRDefault="00D20DD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FC2"/>
    <w:multiLevelType w:val="hybridMultilevel"/>
    <w:tmpl w:val="15A80AFE"/>
    <w:lvl w:ilvl="0" w:tplc="F84071E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plc="1602A05E">
      <w:start w:val="1"/>
      <w:numFmt w:val="decimal"/>
      <w:lvlText w:val=""/>
      <w:lvlJc w:val="left"/>
    </w:lvl>
    <w:lvl w:ilvl="2" w:tplc="DFAC5000">
      <w:start w:val="1"/>
      <w:numFmt w:val="decimal"/>
      <w:lvlText w:val=""/>
      <w:lvlJc w:val="left"/>
    </w:lvl>
    <w:lvl w:ilvl="3" w:tplc="8EE8D7CA">
      <w:start w:val="1"/>
      <w:numFmt w:val="decimal"/>
      <w:lvlText w:val=""/>
      <w:lvlJc w:val="left"/>
    </w:lvl>
    <w:lvl w:ilvl="4" w:tplc="DFD4707A">
      <w:start w:val="1"/>
      <w:numFmt w:val="decimal"/>
      <w:lvlText w:val=""/>
      <w:lvlJc w:val="left"/>
    </w:lvl>
    <w:lvl w:ilvl="5" w:tplc="60040618">
      <w:start w:val="1"/>
      <w:numFmt w:val="decimal"/>
      <w:lvlText w:val=""/>
      <w:lvlJc w:val="left"/>
    </w:lvl>
    <w:lvl w:ilvl="6" w:tplc="13ACED10">
      <w:start w:val="1"/>
      <w:numFmt w:val="decimal"/>
      <w:lvlText w:val=""/>
      <w:lvlJc w:val="left"/>
    </w:lvl>
    <w:lvl w:ilvl="7" w:tplc="43DCA9D2">
      <w:start w:val="1"/>
      <w:numFmt w:val="decimal"/>
      <w:lvlText w:val=""/>
      <w:lvlJc w:val="left"/>
    </w:lvl>
    <w:lvl w:ilvl="8" w:tplc="746CC244">
      <w:start w:val="1"/>
      <w:numFmt w:val="decimal"/>
      <w:lvlText w:val=""/>
      <w:lvlJc w:val="left"/>
    </w:lvl>
  </w:abstractNum>
  <w:abstractNum w:abstractNumId="1" w15:restartNumberingAfterBreak="0">
    <w:nsid w:val="10D43C93"/>
    <w:multiLevelType w:val="hybridMultilevel"/>
    <w:tmpl w:val="11AEC5FC"/>
    <w:lvl w:ilvl="0" w:tplc="052EF7C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A65212A4">
      <w:start w:val="1"/>
      <w:numFmt w:val="decimal"/>
      <w:lvlText w:val=""/>
      <w:lvlJc w:val="left"/>
    </w:lvl>
    <w:lvl w:ilvl="2" w:tplc="995E43EE">
      <w:start w:val="1"/>
      <w:numFmt w:val="decimal"/>
      <w:lvlText w:val=""/>
      <w:lvlJc w:val="left"/>
    </w:lvl>
    <w:lvl w:ilvl="3" w:tplc="8EFE43E0">
      <w:start w:val="1"/>
      <w:numFmt w:val="decimal"/>
      <w:lvlText w:val=""/>
      <w:lvlJc w:val="left"/>
    </w:lvl>
    <w:lvl w:ilvl="4" w:tplc="6EB6D7A0">
      <w:start w:val="1"/>
      <w:numFmt w:val="decimal"/>
      <w:lvlText w:val=""/>
      <w:lvlJc w:val="left"/>
    </w:lvl>
    <w:lvl w:ilvl="5" w:tplc="BD20EE56">
      <w:start w:val="1"/>
      <w:numFmt w:val="decimal"/>
      <w:lvlText w:val=""/>
      <w:lvlJc w:val="left"/>
    </w:lvl>
    <w:lvl w:ilvl="6" w:tplc="10504BE6">
      <w:start w:val="1"/>
      <w:numFmt w:val="decimal"/>
      <w:lvlText w:val=""/>
      <w:lvlJc w:val="left"/>
    </w:lvl>
    <w:lvl w:ilvl="7" w:tplc="2F843E80">
      <w:start w:val="1"/>
      <w:numFmt w:val="decimal"/>
      <w:lvlText w:val=""/>
      <w:lvlJc w:val="left"/>
    </w:lvl>
    <w:lvl w:ilvl="8" w:tplc="1C485CA0">
      <w:start w:val="1"/>
      <w:numFmt w:val="decimal"/>
      <w:lvlText w:val=""/>
      <w:lvlJc w:val="left"/>
    </w:lvl>
  </w:abstractNum>
  <w:abstractNum w:abstractNumId="2" w15:restartNumberingAfterBreak="0">
    <w:nsid w:val="1AA96CDF"/>
    <w:multiLevelType w:val="hybridMultilevel"/>
    <w:tmpl w:val="D12ACD62"/>
    <w:lvl w:ilvl="0" w:tplc="9CDE94B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6812DD4E">
      <w:start w:val="1"/>
      <w:numFmt w:val="decimal"/>
      <w:lvlText w:val=""/>
      <w:lvlJc w:val="left"/>
    </w:lvl>
    <w:lvl w:ilvl="2" w:tplc="8A08DC4A">
      <w:start w:val="1"/>
      <w:numFmt w:val="decimal"/>
      <w:lvlText w:val=""/>
      <w:lvlJc w:val="left"/>
    </w:lvl>
    <w:lvl w:ilvl="3" w:tplc="C0A27ACA">
      <w:start w:val="1"/>
      <w:numFmt w:val="decimal"/>
      <w:lvlText w:val=""/>
      <w:lvlJc w:val="left"/>
    </w:lvl>
    <w:lvl w:ilvl="4" w:tplc="11D0CDC8">
      <w:start w:val="1"/>
      <w:numFmt w:val="decimal"/>
      <w:lvlText w:val=""/>
      <w:lvlJc w:val="left"/>
    </w:lvl>
    <w:lvl w:ilvl="5" w:tplc="08A4F434">
      <w:start w:val="1"/>
      <w:numFmt w:val="decimal"/>
      <w:lvlText w:val=""/>
      <w:lvlJc w:val="left"/>
    </w:lvl>
    <w:lvl w:ilvl="6" w:tplc="12302F64">
      <w:start w:val="1"/>
      <w:numFmt w:val="decimal"/>
      <w:lvlText w:val=""/>
      <w:lvlJc w:val="left"/>
    </w:lvl>
    <w:lvl w:ilvl="7" w:tplc="9A9E2192">
      <w:start w:val="1"/>
      <w:numFmt w:val="decimal"/>
      <w:lvlText w:val=""/>
      <w:lvlJc w:val="left"/>
    </w:lvl>
    <w:lvl w:ilvl="8" w:tplc="29227684">
      <w:start w:val="1"/>
      <w:numFmt w:val="decimal"/>
      <w:lvlText w:val=""/>
      <w:lvlJc w:val="left"/>
    </w:lvl>
  </w:abstractNum>
  <w:abstractNum w:abstractNumId="3" w15:restartNumberingAfterBreak="0">
    <w:nsid w:val="45CE2E0B"/>
    <w:multiLevelType w:val="hybridMultilevel"/>
    <w:tmpl w:val="1A7A1934"/>
    <w:lvl w:ilvl="0" w:tplc="2E3C366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plc="7A6853CC">
      <w:start w:val="1"/>
      <w:numFmt w:val="decimal"/>
      <w:lvlText w:val=""/>
      <w:lvlJc w:val="left"/>
    </w:lvl>
    <w:lvl w:ilvl="2" w:tplc="2F3A09D4">
      <w:start w:val="1"/>
      <w:numFmt w:val="decimal"/>
      <w:lvlText w:val=""/>
      <w:lvlJc w:val="left"/>
    </w:lvl>
    <w:lvl w:ilvl="3" w:tplc="7632FBDE">
      <w:start w:val="1"/>
      <w:numFmt w:val="decimal"/>
      <w:lvlText w:val=""/>
      <w:lvlJc w:val="left"/>
    </w:lvl>
    <w:lvl w:ilvl="4" w:tplc="3B54701C">
      <w:start w:val="1"/>
      <w:numFmt w:val="decimal"/>
      <w:lvlText w:val=""/>
      <w:lvlJc w:val="left"/>
    </w:lvl>
    <w:lvl w:ilvl="5" w:tplc="63E01A80">
      <w:start w:val="1"/>
      <w:numFmt w:val="decimal"/>
      <w:lvlText w:val=""/>
      <w:lvlJc w:val="left"/>
    </w:lvl>
    <w:lvl w:ilvl="6" w:tplc="20548F8E">
      <w:start w:val="1"/>
      <w:numFmt w:val="decimal"/>
      <w:lvlText w:val=""/>
      <w:lvlJc w:val="left"/>
    </w:lvl>
    <w:lvl w:ilvl="7" w:tplc="CF5A5F2E">
      <w:start w:val="1"/>
      <w:numFmt w:val="decimal"/>
      <w:lvlText w:val=""/>
      <w:lvlJc w:val="left"/>
    </w:lvl>
    <w:lvl w:ilvl="8" w:tplc="BA587916">
      <w:start w:val="1"/>
      <w:numFmt w:val="decimal"/>
      <w:lvlText w:val=""/>
      <w:lvlJc w:val="left"/>
    </w:lvl>
  </w:abstractNum>
  <w:abstractNum w:abstractNumId="4" w15:restartNumberingAfterBreak="0">
    <w:nsid w:val="4EC059CA"/>
    <w:multiLevelType w:val="multilevel"/>
    <w:tmpl w:val="61CC2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56D56BB2"/>
    <w:multiLevelType w:val="multilevel"/>
    <w:tmpl w:val="2946D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6CA00EAA"/>
    <w:multiLevelType w:val="hybridMultilevel"/>
    <w:tmpl w:val="8D00CD12"/>
    <w:lvl w:ilvl="0" w:tplc="BB40187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D38E872E">
      <w:start w:val="1"/>
      <w:numFmt w:val="decimal"/>
      <w:lvlText w:val=""/>
      <w:lvlJc w:val="left"/>
    </w:lvl>
    <w:lvl w:ilvl="2" w:tplc="75047D4A">
      <w:start w:val="1"/>
      <w:numFmt w:val="decimal"/>
      <w:lvlText w:val=""/>
      <w:lvlJc w:val="left"/>
    </w:lvl>
    <w:lvl w:ilvl="3" w:tplc="0018D078">
      <w:start w:val="1"/>
      <w:numFmt w:val="decimal"/>
      <w:lvlText w:val=""/>
      <w:lvlJc w:val="left"/>
    </w:lvl>
    <w:lvl w:ilvl="4" w:tplc="1108BDC0">
      <w:start w:val="1"/>
      <w:numFmt w:val="decimal"/>
      <w:lvlText w:val=""/>
      <w:lvlJc w:val="left"/>
    </w:lvl>
    <w:lvl w:ilvl="5" w:tplc="07CA1000">
      <w:start w:val="1"/>
      <w:numFmt w:val="decimal"/>
      <w:lvlText w:val=""/>
      <w:lvlJc w:val="left"/>
    </w:lvl>
    <w:lvl w:ilvl="6" w:tplc="24564400">
      <w:start w:val="1"/>
      <w:numFmt w:val="decimal"/>
      <w:lvlText w:val=""/>
      <w:lvlJc w:val="left"/>
    </w:lvl>
    <w:lvl w:ilvl="7" w:tplc="4A18D2BA">
      <w:start w:val="1"/>
      <w:numFmt w:val="decimal"/>
      <w:lvlText w:val=""/>
      <w:lvlJc w:val="left"/>
    </w:lvl>
    <w:lvl w:ilvl="8" w:tplc="AFE2FCA4">
      <w:start w:val="1"/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D3"/>
    <w:rsid w:val="003A78C7"/>
    <w:rsid w:val="00534C49"/>
    <w:rsid w:val="00D2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0B94"/>
  <w15:docId w15:val="{6D82C978-D238-42AE-8915-C2931245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Подпись к картинке_"/>
    <w:basedOn w:val="a0"/>
    <w:link w:val="af7"/>
    <w:rPr>
      <w:rFonts w:ascii="Times New Roman" w:eastAsia="Times New Roman" w:hAnsi="Times New Roman" w:cs="Times New Roman"/>
      <w:color w:val="3A3B39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color w:val="3A3B39"/>
    </w:rPr>
  </w:style>
  <w:style w:type="character" w:customStyle="1" w:styleId="53">
    <w:name w:val="Заголовок №5_"/>
    <w:basedOn w:val="a0"/>
    <w:link w:val="54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7">
    <w:name w:val="Колонтитул (2)_"/>
    <w:basedOn w:val="a0"/>
    <w:link w:val="28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Подпись к картинке"/>
    <w:basedOn w:val="a"/>
    <w:link w:val="af6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6">
    <w:name w:val="Основной текст (2)"/>
    <w:basedOn w:val="a"/>
    <w:link w:val="25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3">
    <w:name w:val="Основной текст1"/>
    <w:basedOn w:val="a"/>
    <w:link w:val="af8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4">
    <w:name w:val="Заголовок №5"/>
    <w:basedOn w:val="a"/>
    <w:link w:val="53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8">
    <w:name w:val="Колонтитул (2)"/>
    <w:basedOn w:val="a"/>
    <w:link w:val="27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f9">
    <w:name w:val="header"/>
    <w:basedOn w:val="a"/>
    <w:link w:val="a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b">
    <w:name w:val="footer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fd">
    <w:name w:val="Другое_"/>
    <w:basedOn w:val="a0"/>
    <w:link w:val="afe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Другое"/>
    <w:basedOn w:val="a"/>
    <w:link w:val="af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7822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2020-11-03T10:46:00Z</dcterms:created>
  <dcterms:modified xsi:type="dcterms:W3CDTF">2023-08-29T15:44:00Z</dcterms:modified>
</cp:coreProperties>
</file>